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D16E" w14:textId="77777777" w:rsidR="00F84DE2" w:rsidRDefault="00F84DE2" w:rsidP="00F84DE2">
      <w:r>
        <w:t>TITOLO DEL PROGETTO:</w:t>
      </w:r>
    </w:p>
    <w:p w14:paraId="418E2ED9" w14:textId="1796A420" w:rsidR="00F84DE2" w:rsidRPr="00501E57" w:rsidRDefault="00501E57" w:rsidP="00F84DE2">
      <w:r w:rsidRPr="00501E57">
        <w:t>Preparazione e studio foto</w:t>
      </w:r>
      <w:r>
        <w:t>chimi</w:t>
      </w:r>
      <w:r w:rsidRPr="00501E57">
        <w:t xml:space="preserve">co di biopolimeri luminescenti </w:t>
      </w:r>
      <w:proofErr w:type="spellStart"/>
      <w:r w:rsidRPr="00501E57">
        <w:t>fotoattivi</w:t>
      </w:r>
      <w:proofErr w:type="spellEnd"/>
    </w:p>
    <w:p w14:paraId="4935B104" w14:textId="77777777" w:rsidR="00501E57" w:rsidRPr="00501E57" w:rsidRDefault="00501E57" w:rsidP="00F84DE2"/>
    <w:p w14:paraId="06A7FF8C" w14:textId="137D4E68" w:rsidR="00F84DE2" w:rsidRPr="00E16E4D" w:rsidRDefault="00F84DE2" w:rsidP="00F84DE2">
      <w:r w:rsidRPr="00E16E4D">
        <w:t>PROGETTO DI RICERCA:</w:t>
      </w:r>
    </w:p>
    <w:p w14:paraId="760340A0" w14:textId="77777777" w:rsidR="00F84DE2" w:rsidRPr="00E16E4D" w:rsidRDefault="00F84DE2" w:rsidP="00F84DE2"/>
    <w:p w14:paraId="404B1BB8" w14:textId="62958FED" w:rsidR="00E16E4D" w:rsidRPr="00E16E4D" w:rsidRDefault="00E16E4D" w:rsidP="00E16E4D">
      <w:r w:rsidRPr="00E16E4D">
        <w:t xml:space="preserve">Il progetto di ricerca per questa posizione riguarda </w:t>
      </w:r>
      <w:r>
        <w:t xml:space="preserve">la preparazione e </w:t>
      </w:r>
      <w:r w:rsidRPr="00E16E4D">
        <w:t xml:space="preserve">lo studio </w:t>
      </w:r>
      <w:r>
        <w:t xml:space="preserve">fotochimico di </w:t>
      </w:r>
      <w:proofErr w:type="spellStart"/>
      <w:r w:rsidRPr="00E16E4D">
        <w:t>di</w:t>
      </w:r>
      <w:proofErr w:type="spellEnd"/>
      <w:r w:rsidRPr="00E16E4D">
        <w:t xml:space="preserve"> un nuovo concetto di sonde a emissione indotta da aggregazione (AIE)</w:t>
      </w:r>
      <w:r w:rsidR="009C16A6">
        <w:t xml:space="preserve">, che comprende </w:t>
      </w:r>
      <w:r w:rsidRPr="00E16E4D">
        <w:t>un trigger redox ortogonale in grado di attivare e disattivare l'aggregazione e, quindi, la luminescenza.</w:t>
      </w:r>
    </w:p>
    <w:p w14:paraId="1C7345F3" w14:textId="77777777" w:rsidR="00E16E4D" w:rsidRPr="00E16E4D" w:rsidRDefault="00E16E4D" w:rsidP="00E16E4D">
      <w:r w:rsidRPr="00E16E4D">
        <w:t>Il ricercatore analizzerà l'AIE innescata da redox di strutture (</w:t>
      </w:r>
      <w:proofErr w:type="spellStart"/>
      <w:r w:rsidRPr="00E16E4D">
        <w:t>bio</w:t>
      </w:r>
      <w:proofErr w:type="spellEnd"/>
      <w:r w:rsidRPr="00E16E4D">
        <w:t xml:space="preserve">)polimeriche organizzate, per applicazioni in materiali di rilevamento </w:t>
      </w:r>
      <w:proofErr w:type="spellStart"/>
      <w:r w:rsidRPr="00E16E4D">
        <w:t>meccanoluminescenti</w:t>
      </w:r>
      <w:proofErr w:type="spellEnd"/>
      <w:r w:rsidRPr="00E16E4D">
        <w:t xml:space="preserve"> e in metodi di super-risoluzione.</w:t>
      </w:r>
    </w:p>
    <w:p w14:paraId="0D4F4888" w14:textId="11970A31" w:rsidR="00E16E4D" w:rsidRPr="00E16E4D" w:rsidRDefault="00E16E4D" w:rsidP="00E16E4D">
      <w:r w:rsidRPr="00E16E4D">
        <w:t xml:space="preserve">Le strutture si baseranno sulla funzionalizzazione di biopolimeri con complessi metallici in grado di generare interazioni </w:t>
      </w:r>
      <w:proofErr w:type="spellStart"/>
      <w:r w:rsidRPr="00E16E4D">
        <w:t>metallofil</w:t>
      </w:r>
      <w:r w:rsidR="009C77D0">
        <w:t>ich</w:t>
      </w:r>
      <w:r w:rsidRPr="00E16E4D">
        <w:t>e</w:t>
      </w:r>
      <w:proofErr w:type="spellEnd"/>
      <w:r w:rsidRPr="00E16E4D">
        <w:t xml:space="preserve">. Quando si verificano tali interazioni, la luminescenza può essere influenzata in due modi: può essere attivata e raggiungere una resa quantica fotoluminescente fino al 90%, un fenomeno noto come emissione indotta da aggregazione (AIE); e può essere </w:t>
      </w:r>
      <w:r w:rsidR="00436E06">
        <w:t xml:space="preserve">anche </w:t>
      </w:r>
      <w:r w:rsidRPr="00E16E4D">
        <w:t xml:space="preserve">spostata verso </w:t>
      </w:r>
      <w:r w:rsidR="00436E06">
        <w:t>la regione a bassa energia dello spettro visibile</w:t>
      </w:r>
      <w:r w:rsidRPr="00E16E4D">
        <w:t xml:space="preserve"> a causa della formazione di nuovi stati di trasferimento di carica a energia inferiore rispetto allo stato emissivo originale.</w:t>
      </w:r>
    </w:p>
    <w:p w14:paraId="359E474C" w14:textId="697F65EA" w:rsidR="00E16E4D" w:rsidRPr="00E16E4D" w:rsidRDefault="00E16E4D" w:rsidP="00E16E4D">
      <w:r w:rsidRPr="00E16E4D">
        <w:t xml:space="preserve">Il ricercatore analizzerà la complessa chimica dei biopolimeri AIE con tecniche di microscopia e </w:t>
      </w:r>
      <w:r w:rsidR="0033139C">
        <w:t>in soluzione,</w:t>
      </w:r>
      <w:r w:rsidRPr="00E16E4D">
        <w:t xml:space="preserve"> basate sulla luminescenza. </w:t>
      </w:r>
      <w:r w:rsidR="009C56FF">
        <w:t>Esperimenti di</w:t>
      </w:r>
      <w:r w:rsidRPr="00E16E4D">
        <w:t xml:space="preserve"> dinamic</w:t>
      </w:r>
      <w:r w:rsidR="009C56FF">
        <w:t>a</w:t>
      </w:r>
      <w:r w:rsidRPr="00E16E4D">
        <w:t xml:space="preserve"> basat</w:t>
      </w:r>
      <w:r w:rsidR="009C56FF">
        <w:t>i</w:t>
      </w:r>
      <w:r w:rsidRPr="00E16E4D">
        <w:t xml:space="preserve"> su FCS, </w:t>
      </w:r>
      <w:r w:rsidR="009C56FF">
        <w:t>su tracking</w:t>
      </w:r>
      <w:r w:rsidRPr="00E16E4D">
        <w:t xml:space="preserve"> delle particelle e</w:t>
      </w:r>
      <w:r w:rsidR="009C56FF">
        <w:t xml:space="preserve"> su misure</w:t>
      </w:r>
      <w:r w:rsidRPr="00E16E4D">
        <w:t xml:space="preserve"> cinetic</w:t>
      </w:r>
      <w:r w:rsidR="00070B2A">
        <w:t>he</w:t>
      </w:r>
      <w:r w:rsidRPr="00E16E4D">
        <w:t xml:space="preserve"> spettral</w:t>
      </w:r>
      <w:r w:rsidR="00070B2A">
        <w:t>i</w:t>
      </w:r>
      <w:r w:rsidRPr="00E16E4D">
        <w:t xml:space="preserve"> saranno </w:t>
      </w:r>
      <w:r w:rsidR="00070B2A">
        <w:t>centrali</w:t>
      </w:r>
      <w:r w:rsidRPr="00E16E4D">
        <w:t xml:space="preserve"> </w:t>
      </w:r>
      <w:r w:rsidR="00070B2A">
        <w:t>n</w:t>
      </w:r>
      <w:r w:rsidRPr="00E16E4D">
        <w:t>el progetto proposto.</w:t>
      </w:r>
    </w:p>
    <w:p w14:paraId="00C95E84" w14:textId="77777777" w:rsidR="00F84DE2" w:rsidRPr="00E16E4D" w:rsidRDefault="00F84DE2" w:rsidP="00F84DE2"/>
    <w:sectPr w:rsidR="00F84DE2" w:rsidRPr="00E16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24"/>
    <w:rsid w:val="00070B2A"/>
    <w:rsid w:val="00286274"/>
    <w:rsid w:val="0033139C"/>
    <w:rsid w:val="00436E06"/>
    <w:rsid w:val="00501E57"/>
    <w:rsid w:val="009C16A6"/>
    <w:rsid w:val="009C56FF"/>
    <w:rsid w:val="009C77D0"/>
    <w:rsid w:val="00BF7A24"/>
    <w:rsid w:val="00D75F44"/>
    <w:rsid w:val="00E16E4D"/>
    <w:rsid w:val="00E95A30"/>
    <w:rsid w:val="00F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56F8"/>
  <w15:chartTrackingRefBased/>
  <w15:docId w15:val="{72F0DE1A-496D-487D-A1AA-F8EC2845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7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7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7A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7A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7A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7A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7A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7A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7A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7A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7A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7A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7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genovese</dc:creator>
  <cp:keywords/>
  <dc:description/>
  <cp:lastModifiedBy>damiano genovese</cp:lastModifiedBy>
  <cp:revision>10</cp:revision>
  <dcterms:created xsi:type="dcterms:W3CDTF">2026-01-29T13:07:00Z</dcterms:created>
  <dcterms:modified xsi:type="dcterms:W3CDTF">2026-01-29T13:15:00Z</dcterms:modified>
</cp:coreProperties>
</file>